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E289B2" w14:textId="77777777" w:rsidR="006E43EC" w:rsidRPr="009C5CB6" w:rsidRDefault="006E43EC" w:rsidP="006A5562">
      <w:pPr>
        <w:tabs>
          <w:tab w:val="left" w:pos="6237"/>
        </w:tabs>
        <w:jc w:val="center"/>
        <w:rPr>
          <w:rFonts w:ascii="Arial" w:eastAsia="Calibri" w:hAnsi="Arial" w:cs="Arial"/>
          <w:lang w:val="es-CL" w:eastAsia="en-US"/>
        </w:rPr>
      </w:pPr>
      <w:r w:rsidRPr="009C5CB6">
        <w:rPr>
          <w:rFonts w:ascii="Arial" w:eastAsia="Calibri" w:hAnsi="Arial" w:cs="Arial"/>
          <w:noProof/>
          <w:lang w:val="en-US" w:eastAsia="en-US"/>
        </w:rPr>
        <w:drawing>
          <wp:anchor distT="0" distB="0" distL="114300" distR="114300" simplePos="0" relativeHeight="251659264" behindDoc="1" locked="0" layoutInCell="1" allowOverlap="1" wp14:anchorId="09C74051" wp14:editId="3BFB0A9D">
            <wp:simplePos x="0" y="0"/>
            <wp:positionH relativeFrom="column">
              <wp:posOffset>209550</wp:posOffset>
            </wp:positionH>
            <wp:positionV relativeFrom="paragraph">
              <wp:posOffset>-286385</wp:posOffset>
            </wp:positionV>
            <wp:extent cx="857250" cy="868680"/>
            <wp:effectExtent l="0" t="0" r="0" b="7620"/>
            <wp:wrapNone/>
            <wp:docPr id="2" name="7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7 Imag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7250" cy="8686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C5CB6">
        <w:rPr>
          <w:rFonts w:ascii="Arial" w:eastAsia="Calibri" w:hAnsi="Arial" w:cs="Arial"/>
          <w:lang w:val="es-CL" w:eastAsia="en-US"/>
        </w:rPr>
        <w:t>COLEGIO ALBERTO HURTADO CRUCHAGA</w:t>
      </w:r>
    </w:p>
    <w:p w14:paraId="70C94069" w14:textId="60385595" w:rsidR="006E43EC" w:rsidRPr="009C5CB6" w:rsidRDefault="006E43EC" w:rsidP="006A5562">
      <w:pPr>
        <w:tabs>
          <w:tab w:val="left" w:pos="6237"/>
        </w:tabs>
        <w:jc w:val="center"/>
        <w:rPr>
          <w:rFonts w:ascii="Arial" w:eastAsia="Calibri" w:hAnsi="Arial" w:cs="Arial"/>
          <w:lang w:val="es-CL" w:eastAsia="en-US"/>
        </w:rPr>
      </w:pPr>
      <w:r w:rsidRPr="009C5CB6">
        <w:rPr>
          <w:rFonts w:ascii="Arial" w:eastAsia="Calibri" w:hAnsi="Arial" w:cs="Arial"/>
          <w:lang w:val="es-CL" w:eastAsia="en-US"/>
        </w:rPr>
        <w:t>EDUCANDO EN ARMONIA, SOLIDARIDAD Y ESPERANZA</w:t>
      </w:r>
    </w:p>
    <w:p w14:paraId="73B8F8AC" w14:textId="77777777" w:rsidR="006E43EC" w:rsidRPr="009C5CB6" w:rsidRDefault="006E43EC" w:rsidP="006A5562">
      <w:pPr>
        <w:jc w:val="both"/>
        <w:rPr>
          <w:rFonts w:ascii="Arial" w:hAnsi="Arial" w:cs="Arial"/>
          <w:lang w:val="es-CL"/>
        </w:rPr>
      </w:pPr>
    </w:p>
    <w:p w14:paraId="1A28DA7E" w14:textId="242EFC82" w:rsidR="00FA48B4" w:rsidRPr="009C5CB6" w:rsidRDefault="00FA48B4" w:rsidP="006A5562">
      <w:pPr>
        <w:jc w:val="center"/>
        <w:rPr>
          <w:rFonts w:ascii="Arial" w:hAnsi="Arial" w:cs="Arial"/>
          <w:lang w:val="es-CL"/>
        </w:rPr>
      </w:pPr>
      <w:r w:rsidRPr="009C5CB6">
        <w:rPr>
          <w:rFonts w:ascii="Arial" w:hAnsi="Arial" w:cs="Arial"/>
          <w:lang w:val="es-CL"/>
        </w:rPr>
        <w:t>Guía N</w:t>
      </w:r>
      <w:r w:rsidR="000E21CC" w:rsidRPr="009C5CB6">
        <w:rPr>
          <w:rFonts w:ascii="Arial" w:hAnsi="Arial" w:cs="Arial"/>
          <w:lang w:val="es-CL"/>
        </w:rPr>
        <w:t>° 3</w:t>
      </w:r>
    </w:p>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691"/>
        <w:gridCol w:w="284"/>
        <w:gridCol w:w="297"/>
        <w:gridCol w:w="3011"/>
        <w:gridCol w:w="1257"/>
        <w:gridCol w:w="295"/>
        <w:gridCol w:w="299"/>
        <w:gridCol w:w="2828"/>
      </w:tblGrid>
      <w:tr w:rsidR="00FA48B4" w:rsidRPr="009C5CB6" w14:paraId="0414E79C" w14:textId="77777777" w:rsidTr="00FA48B4">
        <w:tc>
          <w:tcPr>
            <w:tcW w:w="1693" w:type="dxa"/>
          </w:tcPr>
          <w:p w14:paraId="2C52DEEE" w14:textId="77777777" w:rsidR="00FA48B4" w:rsidRPr="009C5CB6" w:rsidRDefault="00FA48B4" w:rsidP="006A5562">
            <w:pPr>
              <w:jc w:val="both"/>
              <w:rPr>
                <w:rFonts w:ascii="Arial" w:hAnsi="Arial" w:cs="Arial"/>
                <w:lang w:val="es-CL"/>
              </w:rPr>
            </w:pPr>
            <w:r w:rsidRPr="009C5CB6">
              <w:rPr>
                <w:rFonts w:ascii="Arial" w:hAnsi="Arial" w:cs="Arial"/>
                <w:lang w:val="es-CL"/>
              </w:rPr>
              <w:t>Asignatura</w:t>
            </w:r>
          </w:p>
        </w:tc>
        <w:tc>
          <w:tcPr>
            <w:tcW w:w="284" w:type="dxa"/>
          </w:tcPr>
          <w:p w14:paraId="023F0B0F" w14:textId="77777777" w:rsidR="00FA48B4" w:rsidRPr="009C5CB6" w:rsidRDefault="00FA48B4" w:rsidP="006A5562">
            <w:pPr>
              <w:jc w:val="both"/>
              <w:rPr>
                <w:rFonts w:ascii="Arial" w:hAnsi="Arial" w:cs="Arial"/>
                <w:lang w:val="es-CL"/>
              </w:rPr>
            </w:pPr>
            <w:r w:rsidRPr="009C5CB6">
              <w:rPr>
                <w:rFonts w:ascii="Arial" w:hAnsi="Arial" w:cs="Arial"/>
                <w:lang w:val="es-CL"/>
              </w:rPr>
              <w:t>:</w:t>
            </w:r>
          </w:p>
        </w:tc>
        <w:tc>
          <w:tcPr>
            <w:tcW w:w="3377" w:type="dxa"/>
            <w:gridSpan w:val="2"/>
          </w:tcPr>
          <w:p w14:paraId="4797F393" w14:textId="14B120D4" w:rsidR="00FA48B4" w:rsidRPr="009C5CB6" w:rsidRDefault="00BA6E67" w:rsidP="006A5562">
            <w:pPr>
              <w:jc w:val="both"/>
              <w:rPr>
                <w:rFonts w:ascii="Arial" w:hAnsi="Arial" w:cs="Arial"/>
                <w:lang w:val="es-CL"/>
              </w:rPr>
            </w:pPr>
            <w:r w:rsidRPr="009C5CB6">
              <w:rPr>
                <w:rFonts w:ascii="Arial" w:hAnsi="Arial" w:cs="Arial"/>
                <w:lang w:val="es-CL"/>
              </w:rPr>
              <w:t>Filosofía</w:t>
            </w:r>
          </w:p>
        </w:tc>
        <w:tc>
          <w:tcPr>
            <w:tcW w:w="1124" w:type="dxa"/>
          </w:tcPr>
          <w:p w14:paraId="2B681FEE" w14:textId="28F611CC" w:rsidR="00FA48B4" w:rsidRPr="009C5CB6" w:rsidRDefault="00FA48B4" w:rsidP="006A5562">
            <w:pPr>
              <w:jc w:val="both"/>
              <w:rPr>
                <w:rFonts w:ascii="Arial" w:hAnsi="Arial" w:cs="Arial"/>
                <w:lang w:val="es-CL"/>
              </w:rPr>
            </w:pPr>
            <w:r w:rsidRPr="009C5CB6">
              <w:rPr>
                <w:rFonts w:ascii="Arial" w:hAnsi="Arial" w:cs="Arial"/>
                <w:lang w:val="es-CL"/>
              </w:rPr>
              <w:t>Profesor</w:t>
            </w:r>
            <w:r w:rsidR="00FC08C2">
              <w:rPr>
                <w:rFonts w:ascii="Arial" w:hAnsi="Arial" w:cs="Arial"/>
                <w:lang w:val="es-CL"/>
              </w:rPr>
              <w:t>a</w:t>
            </w:r>
          </w:p>
        </w:tc>
        <w:tc>
          <w:tcPr>
            <w:tcW w:w="297" w:type="dxa"/>
          </w:tcPr>
          <w:p w14:paraId="549DA98D" w14:textId="77777777" w:rsidR="00FA48B4" w:rsidRPr="009C5CB6" w:rsidRDefault="00FA48B4" w:rsidP="006A5562">
            <w:pPr>
              <w:jc w:val="both"/>
              <w:rPr>
                <w:rFonts w:ascii="Arial" w:hAnsi="Arial" w:cs="Arial"/>
                <w:lang w:val="es-CL"/>
              </w:rPr>
            </w:pPr>
          </w:p>
        </w:tc>
        <w:tc>
          <w:tcPr>
            <w:tcW w:w="300" w:type="dxa"/>
          </w:tcPr>
          <w:p w14:paraId="3F7E79FD" w14:textId="77777777" w:rsidR="00FA48B4" w:rsidRPr="009C5CB6" w:rsidRDefault="00FA48B4" w:rsidP="006A5562">
            <w:pPr>
              <w:jc w:val="both"/>
              <w:rPr>
                <w:rFonts w:ascii="Arial" w:hAnsi="Arial" w:cs="Arial"/>
                <w:lang w:val="es-CL"/>
              </w:rPr>
            </w:pPr>
            <w:r w:rsidRPr="009C5CB6">
              <w:rPr>
                <w:rFonts w:ascii="Arial" w:hAnsi="Arial" w:cs="Arial"/>
                <w:lang w:val="es-CL"/>
              </w:rPr>
              <w:t>:</w:t>
            </w:r>
          </w:p>
        </w:tc>
        <w:tc>
          <w:tcPr>
            <w:tcW w:w="2887" w:type="dxa"/>
          </w:tcPr>
          <w:p w14:paraId="721AAABC" w14:textId="5C2A9E97" w:rsidR="00FA48B4" w:rsidRPr="009C5CB6" w:rsidRDefault="00BA6E67" w:rsidP="006A5562">
            <w:pPr>
              <w:jc w:val="both"/>
              <w:rPr>
                <w:rFonts w:ascii="Arial" w:hAnsi="Arial" w:cs="Arial"/>
                <w:lang w:val="es-CL"/>
              </w:rPr>
            </w:pPr>
            <w:r w:rsidRPr="009C5CB6">
              <w:rPr>
                <w:rFonts w:ascii="Arial" w:hAnsi="Arial" w:cs="Arial"/>
                <w:lang w:val="es-CL"/>
              </w:rPr>
              <w:t>Roxana Soto Arévalo</w:t>
            </w:r>
          </w:p>
        </w:tc>
      </w:tr>
      <w:tr w:rsidR="00FA48B4" w:rsidRPr="009C5CB6" w14:paraId="09178772" w14:textId="77777777" w:rsidTr="00FA48B4">
        <w:tc>
          <w:tcPr>
            <w:tcW w:w="1693" w:type="dxa"/>
          </w:tcPr>
          <w:p w14:paraId="31060225" w14:textId="77777777" w:rsidR="00FA48B4" w:rsidRPr="009C5CB6" w:rsidRDefault="00FA48B4" w:rsidP="006A5562">
            <w:pPr>
              <w:jc w:val="both"/>
              <w:rPr>
                <w:rFonts w:ascii="Arial" w:hAnsi="Arial" w:cs="Arial"/>
                <w:lang w:val="es-CL"/>
              </w:rPr>
            </w:pPr>
            <w:r w:rsidRPr="009C5CB6">
              <w:rPr>
                <w:rFonts w:ascii="Arial" w:hAnsi="Arial" w:cs="Arial"/>
                <w:lang w:val="es-CL"/>
              </w:rPr>
              <w:t xml:space="preserve">Nombre </w:t>
            </w:r>
          </w:p>
          <w:p w14:paraId="4E8D214E" w14:textId="77777777" w:rsidR="00FA48B4" w:rsidRPr="009C5CB6" w:rsidRDefault="00FA48B4" w:rsidP="006A5562">
            <w:pPr>
              <w:jc w:val="both"/>
              <w:rPr>
                <w:rFonts w:ascii="Arial" w:hAnsi="Arial" w:cs="Arial"/>
                <w:lang w:val="es-CL"/>
              </w:rPr>
            </w:pPr>
            <w:r w:rsidRPr="009C5CB6">
              <w:rPr>
                <w:rFonts w:ascii="Arial" w:hAnsi="Arial" w:cs="Arial"/>
                <w:lang w:val="es-CL"/>
              </w:rPr>
              <w:t>Estudiante(s)</w:t>
            </w:r>
          </w:p>
        </w:tc>
        <w:tc>
          <w:tcPr>
            <w:tcW w:w="284" w:type="dxa"/>
          </w:tcPr>
          <w:p w14:paraId="17437B57" w14:textId="77777777" w:rsidR="00FA48B4" w:rsidRPr="009C5CB6" w:rsidRDefault="00FA48B4" w:rsidP="006A5562">
            <w:pPr>
              <w:jc w:val="both"/>
              <w:rPr>
                <w:rFonts w:ascii="Arial" w:hAnsi="Arial" w:cs="Arial"/>
                <w:lang w:val="es-CL"/>
              </w:rPr>
            </w:pPr>
            <w:r w:rsidRPr="009C5CB6">
              <w:rPr>
                <w:rFonts w:ascii="Arial" w:hAnsi="Arial" w:cs="Arial"/>
                <w:lang w:val="es-CL"/>
              </w:rPr>
              <w:t>:</w:t>
            </w:r>
          </w:p>
        </w:tc>
        <w:tc>
          <w:tcPr>
            <w:tcW w:w="297" w:type="dxa"/>
          </w:tcPr>
          <w:p w14:paraId="12DF6F75" w14:textId="77777777" w:rsidR="00FA48B4" w:rsidRPr="009C5CB6" w:rsidRDefault="00FA48B4" w:rsidP="006A5562">
            <w:pPr>
              <w:jc w:val="both"/>
              <w:rPr>
                <w:rFonts w:ascii="Arial" w:hAnsi="Arial" w:cs="Arial"/>
                <w:lang w:val="es-CL"/>
              </w:rPr>
            </w:pPr>
          </w:p>
        </w:tc>
        <w:tc>
          <w:tcPr>
            <w:tcW w:w="7688" w:type="dxa"/>
            <w:gridSpan w:val="5"/>
          </w:tcPr>
          <w:p w14:paraId="20C38D7C" w14:textId="77777777" w:rsidR="00FA48B4" w:rsidRPr="009C5CB6" w:rsidRDefault="00FA48B4" w:rsidP="006A5562">
            <w:pPr>
              <w:jc w:val="both"/>
              <w:rPr>
                <w:rFonts w:ascii="Arial" w:hAnsi="Arial" w:cs="Arial"/>
                <w:lang w:val="es-CL"/>
              </w:rPr>
            </w:pPr>
          </w:p>
        </w:tc>
      </w:tr>
      <w:tr w:rsidR="00FA48B4" w:rsidRPr="009C5CB6" w14:paraId="47FB93DF" w14:textId="77777777" w:rsidTr="00FA48B4">
        <w:tc>
          <w:tcPr>
            <w:tcW w:w="1693" w:type="dxa"/>
          </w:tcPr>
          <w:p w14:paraId="66B3D922" w14:textId="77777777" w:rsidR="00FA48B4" w:rsidRPr="009C5CB6" w:rsidRDefault="00FA48B4" w:rsidP="006A5562">
            <w:pPr>
              <w:jc w:val="both"/>
              <w:rPr>
                <w:rFonts w:ascii="Arial" w:hAnsi="Arial" w:cs="Arial"/>
                <w:lang w:val="es-CL"/>
              </w:rPr>
            </w:pPr>
            <w:r w:rsidRPr="009C5CB6">
              <w:rPr>
                <w:rFonts w:ascii="Arial" w:hAnsi="Arial" w:cs="Arial"/>
                <w:lang w:val="es-CL"/>
              </w:rPr>
              <w:t>Curso</w:t>
            </w:r>
          </w:p>
        </w:tc>
        <w:tc>
          <w:tcPr>
            <w:tcW w:w="284" w:type="dxa"/>
          </w:tcPr>
          <w:p w14:paraId="1C9DDA73" w14:textId="77777777" w:rsidR="00FA48B4" w:rsidRPr="009C5CB6" w:rsidRDefault="00FA48B4" w:rsidP="006A5562">
            <w:pPr>
              <w:jc w:val="both"/>
              <w:rPr>
                <w:rFonts w:ascii="Arial" w:hAnsi="Arial" w:cs="Arial"/>
                <w:lang w:val="es-CL"/>
              </w:rPr>
            </w:pPr>
            <w:r w:rsidRPr="009C5CB6">
              <w:rPr>
                <w:rFonts w:ascii="Arial" w:hAnsi="Arial" w:cs="Arial"/>
                <w:lang w:val="es-CL"/>
              </w:rPr>
              <w:t>:</w:t>
            </w:r>
          </w:p>
        </w:tc>
        <w:tc>
          <w:tcPr>
            <w:tcW w:w="3377" w:type="dxa"/>
            <w:gridSpan w:val="2"/>
          </w:tcPr>
          <w:p w14:paraId="6ED2333C" w14:textId="535FBB72" w:rsidR="00FA48B4" w:rsidRPr="009C5CB6" w:rsidRDefault="003B6583" w:rsidP="006A5562">
            <w:pPr>
              <w:jc w:val="both"/>
              <w:rPr>
                <w:rFonts w:ascii="Arial" w:hAnsi="Arial" w:cs="Arial"/>
                <w:lang w:val="es-CL"/>
              </w:rPr>
            </w:pPr>
            <w:r w:rsidRPr="009C5CB6">
              <w:rPr>
                <w:rFonts w:ascii="Arial" w:hAnsi="Arial" w:cs="Arial"/>
                <w:lang w:val="es-CL"/>
              </w:rPr>
              <w:t>CUARTO MEDIO</w:t>
            </w:r>
          </w:p>
        </w:tc>
        <w:tc>
          <w:tcPr>
            <w:tcW w:w="1124" w:type="dxa"/>
          </w:tcPr>
          <w:p w14:paraId="11046D40" w14:textId="77777777" w:rsidR="00FA48B4" w:rsidRPr="009C5CB6" w:rsidRDefault="00FA48B4" w:rsidP="006A5562">
            <w:pPr>
              <w:jc w:val="both"/>
              <w:rPr>
                <w:rFonts w:ascii="Arial" w:hAnsi="Arial" w:cs="Arial"/>
                <w:lang w:val="es-CL"/>
              </w:rPr>
            </w:pPr>
            <w:r w:rsidRPr="009C5CB6">
              <w:rPr>
                <w:rFonts w:ascii="Arial" w:hAnsi="Arial" w:cs="Arial"/>
                <w:lang w:val="es-CL"/>
              </w:rPr>
              <w:t>Fecha</w:t>
            </w:r>
          </w:p>
        </w:tc>
        <w:tc>
          <w:tcPr>
            <w:tcW w:w="297" w:type="dxa"/>
          </w:tcPr>
          <w:p w14:paraId="71DFEBD1" w14:textId="77777777" w:rsidR="00FA48B4" w:rsidRPr="009C5CB6" w:rsidRDefault="00FA48B4" w:rsidP="006A5562">
            <w:pPr>
              <w:jc w:val="both"/>
              <w:rPr>
                <w:rFonts w:ascii="Arial" w:hAnsi="Arial" w:cs="Arial"/>
                <w:lang w:val="es-CL"/>
              </w:rPr>
            </w:pPr>
          </w:p>
        </w:tc>
        <w:tc>
          <w:tcPr>
            <w:tcW w:w="300" w:type="dxa"/>
          </w:tcPr>
          <w:p w14:paraId="36669A47" w14:textId="77777777" w:rsidR="00FA48B4" w:rsidRPr="009C5CB6" w:rsidRDefault="00FA48B4" w:rsidP="006A5562">
            <w:pPr>
              <w:jc w:val="both"/>
              <w:rPr>
                <w:rFonts w:ascii="Arial" w:hAnsi="Arial" w:cs="Arial"/>
                <w:lang w:val="es-CL"/>
              </w:rPr>
            </w:pPr>
            <w:r w:rsidRPr="009C5CB6">
              <w:rPr>
                <w:rFonts w:ascii="Arial" w:hAnsi="Arial" w:cs="Arial"/>
                <w:lang w:val="es-CL"/>
              </w:rPr>
              <w:t>:</w:t>
            </w:r>
          </w:p>
        </w:tc>
        <w:tc>
          <w:tcPr>
            <w:tcW w:w="2887" w:type="dxa"/>
          </w:tcPr>
          <w:p w14:paraId="19395842" w14:textId="0C0EA5AA" w:rsidR="00FA48B4" w:rsidRPr="009C5CB6" w:rsidRDefault="003B6583" w:rsidP="006A5562">
            <w:pPr>
              <w:jc w:val="both"/>
              <w:rPr>
                <w:rFonts w:ascii="Arial" w:hAnsi="Arial" w:cs="Arial"/>
                <w:lang w:val="es-CL"/>
              </w:rPr>
            </w:pPr>
            <w:r w:rsidRPr="009C5CB6">
              <w:rPr>
                <w:rFonts w:ascii="Arial" w:hAnsi="Arial" w:cs="Arial"/>
                <w:lang w:val="es-CL"/>
              </w:rPr>
              <w:t>Ma</w:t>
            </w:r>
            <w:r w:rsidR="00FC08C2">
              <w:rPr>
                <w:rFonts w:ascii="Arial" w:hAnsi="Arial" w:cs="Arial"/>
                <w:lang w:val="es-CL"/>
              </w:rPr>
              <w:t>yo</w:t>
            </w:r>
            <w:r w:rsidRPr="009C5CB6">
              <w:rPr>
                <w:rFonts w:ascii="Arial" w:hAnsi="Arial" w:cs="Arial"/>
                <w:lang w:val="es-CL"/>
              </w:rPr>
              <w:t xml:space="preserve"> 2020</w:t>
            </w:r>
          </w:p>
        </w:tc>
      </w:tr>
    </w:tbl>
    <w:p w14:paraId="1964BF2F" w14:textId="77777777" w:rsidR="006E43EC" w:rsidRPr="009C5CB6" w:rsidRDefault="006E43EC" w:rsidP="006A5562">
      <w:pPr>
        <w:jc w:val="both"/>
        <w:rPr>
          <w:rFonts w:ascii="Arial" w:hAnsi="Arial" w:cs="Arial"/>
          <w:lang w:val="es-CL"/>
        </w:rPr>
      </w:pPr>
    </w:p>
    <w:tbl>
      <w:tblPr>
        <w:tblW w:w="9801"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801"/>
      </w:tblGrid>
      <w:tr w:rsidR="006E43EC" w:rsidRPr="009C5CB6" w14:paraId="355C24D4" w14:textId="77777777" w:rsidTr="006E43EC">
        <w:trPr>
          <w:trHeight w:val="140"/>
        </w:trPr>
        <w:tc>
          <w:tcPr>
            <w:tcW w:w="9801" w:type="dxa"/>
          </w:tcPr>
          <w:p w14:paraId="49073A80" w14:textId="77777777" w:rsidR="006E43EC" w:rsidRPr="009C5CB6" w:rsidRDefault="006E43EC" w:rsidP="006A5562">
            <w:pPr>
              <w:jc w:val="center"/>
              <w:rPr>
                <w:rFonts w:ascii="Arial" w:hAnsi="Arial" w:cs="Arial"/>
                <w:b/>
              </w:rPr>
            </w:pPr>
            <w:r w:rsidRPr="009C5CB6">
              <w:rPr>
                <w:rFonts w:ascii="Arial" w:hAnsi="Arial" w:cs="Arial"/>
                <w:b/>
              </w:rPr>
              <w:t>Indicadores de Evaluación</w:t>
            </w:r>
          </w:p>
        </w:tc>
      </w:tr>
      <w:tr w:rsidR="006E43EC" w:rsidRPr="009C5CB6" w14:paraId="63025EE0" w14:textId="77777777" w:rsidTr="006E43EC">
        <w:trPr>
          <w:trHeight w:val="380"/>
        </w:trPr>
        <w:tc>
          <w:tcPr>
            <w:tcW w:w="9801" w:type="dxa"/>
          </w:tcPr>
          <w:p w14:paraId="2AFDBB2C" w14:textId="710C9965" w:rsidR="006E43EC" w:rsidRPr="009C5CB6" w:rsidRDefault="003B6583" w:rsidP="006A5562">
            <w:pPr>
              <w:jc w:val="both"/>
              <w:rPr>
                <w:rFonts w:ascii="Arial" w:hAnsi="Arial" w:cs="Arial"/>
              </w:rPr>
            </w:pPr>
            <w:r w:rsidRPr="009C5CB6">
              <w:rPr>
                <w:rFonts w:ascii="Arial" w:hAnsi="Arial" w:cs="Arial"/>
              </w:rPr>
              <w:t>Entienden la filosofía como una reflexión sistemática acerca de la totalidad del universo y como antecedente de toda disciplina del conocimiento.</w:t>
            </w:r>
          </w:p>
        </w:tc>
      </w:tr>
    </w:tbl>
    <w:p w14:paraId="69719B80" w14:textId="77777777" w:rsidR="009C5CB6" w:rsidRPr="009C5CB6" w:rsidRDefault="009C5CB6" w:rsidP="006A5562">
      <w:pPr>
        <w:jc w:val="both"/>
        <w:rPr>
          <w:rFonts w:ascii="Arial" w:hAnsi="Arial" w:cs="Arial"/>
        </w:rPr>
      </w:pPr>
    </w:p>
    <w:p w14:paraId="0B42B495" w14:textId="0FC58079" w:rsidR="009C5CB6" w:rsidRDefault="006A5562" w:rsidP="006A5562">
      <w:pPr>
        <w:jc w:val="center"/>
        <w:rPr>
          <w:rFonts w:ascii="Arial" w:hAnsi="Arial" w:cs="Arial"/>
          <w:b/>
          <w:bCs/>
          <w:u w:val="single"/>
        </w:rPr>
      </w:pPr>
      <w:r w:rsidRPr="006A5562">
        <w:rPr>
          <w:rFonts w:ascii="Arial" w:hAnsi="Arial" w:cs="Arial"/>
          <w:b/>
          <w:bCs/>
          <w:u w:val="single"/>
        </w:rPr>
        <w:t>EL MITO DE LA CAVERNA</w:t>
      </w:r>
    </w:p>
    <w:p w14:paraId="19167BA4" w14:textId="7F637FB6" w:rsidR="009C5CB6" w:rsidRDefault="00DE05E8" w:rsidP="006A5562">
      <w:pPr>
        <w:jc w:val="both"/>
        <w:rPr>
          <w:rFonts w:ascii="Arial" w:hAnsi="Arial" w:cs="Arial"/>
        </w:rPr>
      </w:pPr>
      <w:r>
        <w:rPr>
          <w:rFonts w:ascii="Arial" w:hAnsi="Arial" w:cs="Arial"/>
        </w:rPr>
        <w:t xml:space="preserve"> </w:t>
      </w:r>
    </w:p>
    <w:tbl>
      <w:tblPr>
        <w:tblStyle w:val="Tablaconcuadrcula"/>
        <w:tblW w:w="0" w:type="auto"/>
        <w:tblLook w:val="04A0" w:firstRow="1" w:lastRow="0" w:firstColumn="1" w:lastColumn="0" w:noHBand="0" w:noVBand="1"/>
      </w:tblPr>
      <w:tblGrid>
        <w:gridCol w:w="9962"/>
      </w:tblGrid>
      <w:tr w:rsidR="00DE05E8" w14:paraId="430A9AD9" w14:textId="77777777" w:rsidTr="00DE05E8">
        <w:tc>
          <w:tcPr>
            <w:tcW w:w="9962" w:type="dxa"/>
          </w:tcPr>
          <w:p w14:paraId="3DFF9FC3" w14:textId="7F869CC6" w:rsidR="00DE05E8" w:rsidRDefault="00DE05E8" w:rsidP="00DE05E8">
            <w:pPr>
              <w:jc w:val="both"/>
              <w:rPr>
                <w:rFonts w:ascii="Arial" w:hAnsi="Arial" w:cs="Arial"/>
                <w:b/>
                <w:bCs/>
              </w:rPr>
            </w:pPr>
            <w:r w:rsidRPr="00DE05E8">
              <w:rPr>
                <w:rFonts w:ascii="Arial" w:hAnsi="Arial" w:cs="Arial"/>
                <w:b/>
                <w:bCs/>
              </w:rPr>
              <w:t xml:space="preserve">I.- </w:t>
            </w:r>
            <w:r w:rsidR="00DD392C">
              <w:rPr>
                <w:rFonts w:ascii="Arial" w:hAnsi="Arial" w:cs="Arial"/>
                <w:b/>
                <w:bCs/>
              </w:rPr>
              <w:t>A continuación, te pido que leas</w:t>
            </w:r>
            <w:r w:rsidRPr="00DE05E8">
              <w:rPr>
                <w:rFonts w:ascii="Arial" w:hAnsi="Arial" w:cs="Arial"/>
                <w:b/>
                <w:bCs/>
              </w:rPr>
              <w:t xml:space="preserve"> atentamente el diálogo “El mito de la caverna” del filósofo griego Platón y </w:t>
            </w:r>
            <w:r w:rsidR="00BF08D6">
              <w:rPr>
                <w:rFonts w:ascii="Arial" w:hAnsi="Arial" w:cs="Arial"/>
                <w:b/>
                <w:bCs/>
              </w:rPr>
              <w:t>aprecies</w:t>
            </w:r>
            <w:r w:rsidR="00DD392C">
              <w:rPr>
                <w:rFonts w:ascii="Arial" w:hAnsi="Arial" w:cs="Arial"/>
                <w:b/>
                <w:bCs/>
              </w:rPr>
              <w:t xml:space="preserve"> las respuestas que en est</w:t>
            </w:r>
            <w:r w:rsidR="00232F89">
              <w:rPr>
                <w:rFonts w:ascii="Arial" w:hAnsi="Arial" w:cs="Arial"/>
                <w:b/>
                <w:bCs/>
              </w:rPr>
              <w:t>e recuadro</w:t>
            </w:r>
            <w:r w:rsidR="00DD392C">
              <w:rPr>
                <w:rFonts w:ascii="Arial" w:hAnsi="Arial" w:cs="Arial"/>
                <w:b/>
                <w:bCs/>
              </w:rPr>
              <w:t xml:space="preserve"> se presenta a propósito de</w:t>
            </w:r>
            <w:r w:rsidR="00D161DC">
              <w:rPr>
                <w:rFonts w:ascii="Arial" w:hAnsi="Arial" w:cs="Arial"/>
                <w:b/>
                <w:bCs/>
              </w:rPr>
              <w:t xml:space="preserve"> su</w:t>
            </w:r>
            <w:r w:rsidR="00DD392C">
              <w:rPr>
                <w:rFonts w:ascii="Arial" w:hAnsi="Arial" w:cs="Arial"/>
                <w:b/>
                <w:bCs/>
              </w:rPr>
              <w:t xml:space="preserve"> contenido</w:t>
            </w:r>
            <w:r w:rsidR="00232F89">
              <w:rPr>
                <w:rFonts w:ascii="Arial" w:hAnsi="Arial" w:cs="Arial"/>
                <w:b/>
                <w:bCs/>
              </w:rPr>
              <w:t>.</w:t>
            </w:r>
          </w:p>
          <w:p w14:paraId="4FD6CB22" w14:textId="77777777" w:rsidR="00DD392C" w:rsidRPr="00DE05E8" w:rsidRDefault="00DD392C" w:rsidP="00DE05E8">
            <w:pPr>
              <w:jc w:val="both"/>
              <w:rPr>
                <w:rFonts w:ascii="Arial" w:hAnsi="Arial" w:cs="Arial"/>
                <w:b/>
                <w:bCs/>
              </w:rPr>
            </w:pPr>
          </w:p>
          <w:p w14:paraId="54C31B11" w14:textId="12E70AF7" w:rsidR="00DE05E8" w:rsidRDefault="00DE05E8" w:rsidP="00DE05E8">
            <w:pPr>
              <w:jc w:val="both"/>
              <w:rPr>
                <w:rFonts w:ascii="Arial" w:hAnsi="Arial" w:cs="Arial"/>
              </w:rPr>
            </w:pPr>
            <w:r>
              <w:rPr>
                <w:rFonts w:ascii="Arial" w:hAnsi="Arial" w:cs="Arial"/>
              </w:rPr>
              <w:t>a) Tema central:</w:t>
            </w:r>
            <w:r w:rsidR="00DD392C">
              <w:rPr>
                <w:rFonts w:ascii="Arial" w:hAnsi="Arial" w:cs="Arial"/>
              </w:rPr>
              <w:t xml:space="preserve"> </w:t>
            </w:r>
            <w:r w:rsidR="00DD392C" w:rsidRPr="00DD392C">
              <w:rPr>
                <w:rFonts w:ascii="Arial" w:hAnsi="Arial" w:cs="Arial"/>
                <w:b/>
                <w:bCs/>
              </w:rPr>
              <w:t>Ignorancia</w:t>
            </w:r>
          </w:p>
          <w:p w14:paraId="4E0C2595" w14:textId="373477FC" w:rsidR="00DE05E8" w:rsidRDefault="00DE05E8" w:rsidP="00DD392C">
            <w:pPr>
              <w:jc w:val="both"/>
              <w:rPr>
                <w:rFonts w:ascii="Arial" w:hAnsi="Arial" w:cs="Arial"/>
              </w:rPr>
            </w:pPr>
            <w:r>
              <w:rPr>
                <w:rFonts w:ascii="Arial" w:hAnsi="Arial" w:cs="Arial"/>
              </w:rPr>
              <w:t xml:space="preserve">b) Significado de la caverna, las sombras y el sol: </w:t>
            </w:r>
            <w:r w:rsidR="00DD392C" w:rsidRPr="00DD392C">
              <w:rPr>
                <w:rFonts w:ascii="Arial" w:hAnsi="Arial" w:cs="Arial"/>
                <w:b/>
                <w:bCs/>
              </w:rPr>
              <w:t>La caverna es el mundo físico y sensible que para la filosofía de Platón era imperfecta., las sombras son los objetos físicos que las personas ven en su cotidiano utilizando los sentidos, mientras que el sol son las idea, única realidad perfecta para Platón.</w:t>
            </w:r>
          </w:p>
        </w:tc>
      </w:tr>
    </w:tbl>
    <w:p w14:paraId="0B85AFF7" w14:textId="77777777" w:rsidR="00DE05E8" w:rsidRPr="009C5CB6" w:rsidRDefault="00DE05E8" w:rsidP="006A5562">
      <w:pPr>
        <w:jc w:val="both"/>
        <w:rPr>
          <w:rFonts w:ascii="Arial" w:hAnsi="Arial" w:cs="Arial"/>
        </w:rPr>
      </w:pPr>
    </w:p>
    <w:p w14:paraId="1461FD2E" w14:textId="77777777" w:rsidR="009C5CB6" w:rsidRPr="00C8325E" w:rsidRDefault="009C5CB6" w:rsidP="006A5562">
      <w:pPr>
        <w:jc w:val="center"/>
        <w:rPr>
          <w:rFonts w:ascii="Arial" w:hAnsi="Arial" w:cs="Arial"/>
          <w:b/>
          <w:bCs/>
        </w:rPr>
      </w:pPr>
      <w:r w:rsidRPr="00C8325E">
        <w:rPr>
          <w:rFonts w:ascii="Arial" w:hAnsi="Arial" w:cs="Arial"/>
          <w:b/>
          <w:bCs/>
        </w:rPr>
        <w:t>LIBRO SÉPTIMO</w:t>
      </w:r>
    </w:p>
    <w:p w14:paraId="0E3A7906" w14:textId="77777777" w:rsidR="009C5CB6" w:rsidRPr="00C8325E" w:rsidRDefault="009C5CB6" w:rsidP="006A5562">
      <w:pPr>
        <w:jc w:val="center"/>
        <w:rPr>
          <w:rFonts w:ascii="Arial" w:hAnsi="Arial" w:cs="Arial"/>
          <w:b/>
          <w:bCs/>
        </w:rPr>
      </w:pPr>
      <w:r w:rsidRPr="00C8325E">
        <w:rPr>
          <w:rFonts w:ascii="Arial" w:hAnsi="Arial" w:cs="Arial"/>
          <w:b/>
          <w:bCs/>
        </w:rPr>
        <w:t>(Sócrates-Glaucón)</w:t>
      </w:r>
    </w:p>
    <w:p w14:paraId="74418E34" w14:textId="77777777" w:rsidR="009C5CB6" w:rsidRPr="009C5CB6" w:rsidRDefault="009C5CB6" w:rsidP="006A5562">
      <w:pPr>
        <w:jc w:val="both"/>
        <w:rPr>
          <w:rFonts w:ascii="Arial" w:hAnsi="Arial" w:cs="Arial"/>
        </w:rPr>
      </w:pPr>
    </w:p>
    <w:p w14:paraId="11F9557B" w14:textId="71AE4B01" w:rsidR="009C5CB6" w:rsidRPr="009C5CB6" w:rsidRDefault="006A5562" w:rsidP="006A5562">
      <w:pPr>
        <w:jc w:val="both"/>
        <w:rPr>
          <w:rFonts w:ascii="Arial" w:hAnsi="Arial" w:cs="Arial"/>
        </w:rPr>
      </w:pPr>
      <w:bookmarkStart w:id="0" w:name="_Hlk40106082"/>
      <w:r w:rsidRPr="006A5562">
        <w:rPr>
          <w:rFonts w:ascii="Arial" w:hAnsi="Arial" w:cs="Arial"/>
          <w:b/>
          <w:bCs/>
        </w:rPr>
        <w:t>Sócrates</w:t>
      </w:r>
      <w:bookmarkEnd w:id="0"/>
      <w:r w:rsidRPr="006A5562">
        <w:rPr>
          <w:rFonts w:ascii="Arial" w:hAnsi="Arial" w:cs="Arial"/>
          <w:b/>
          <w:bCs/>
        </w:rPr>
        <w:t>:</w:t>
      </w:r>
      <w:r>
        <w:rPr>
          <w:rFonts w:ascii="Arial" w:hAnsi="Arial" w:cs="Arial"/>
        </w:rPr>
        <w:t xml:space="preserve"> </w:t>
      </w:r>
      <w:r w:rsidR="009C5CB6" w:rsidRPr="009C5CB6">
        <w:rPr>
          <w:rFonts w:ascii="Arial" w:hAnsi="Arial" w:cs="Arial"/>
        </w:rPr>
        <w:t>-Ahora -proseguí -represéntate el estado de la naturaleza humana, con relación a la educación y a su ausencia, según el cuadro que te voy a trazar. Imagina un antro subterráneo, que tenga en toda su anchura una abertura que dé libre paso a la luz, y en esta caverna, hombres encadenados desde la infancia, de suerte que no puedan mudar de lugar ni volver la cabeza a causa de las cadenas que les sujetan las piernas y el cuello, pudiendo solamente ver los objetos que tienen enfrente. Detrás de ellos, a cierta distancia y a cierta altura, supóngase un fuego cuyo resplandor los alumbra, y un camino elevado entre este fuego y los cautivos. Supón a lo largo de este camino un tabique, semejante a la mampara que los titiriteros ponen entre ellos y los espectadores, para exhibir por encima de ella las maravillas que hacen.</w:t>
      </w:r>
    </w:p>
    <w:p w14:paraId="25511B70" w14:textId="7885B623" w:rsidR="009C5CB6" w:rsidRPr="009C5CB6" w:rsidRDefault="006A5562" w:rsidP="006A5562">
      <w:pPr>
        <w:jc w:val="both"/>
        <w:rPr>
          <w:rFonts w:ascii="Arial" w:hAnsi="Arial" w:cs="Arial"/>
        </w:rPr>
      </w:pPr>
      <w:bookmarkStart w:id="1" w:name="_Hlk40106252"/>
      <w:r w:rsidRPr="006A5562">
        <w:rPr>
          <w:rFonts w:ascii="Arial" w:hAnsi="Arial" w:cs="Arial"/>
          <w:b/>
          <w:bCs/>
        </w:rPr>
        <w:t>Glaucón:</w:t>
      </w:r>
      <w:r>
        <w:rPr>
          <w:rFonts w:ascii="Arial" w:hAnsi="Arial" w:cs="Arial"/>
        </w:rPr>
        <w:t xml:space="preserve"> </w:t>
      </w:r>
      <w:bookmarkEnd w:id="1"/>
      <w:r w:rsidR="009C5CB6" w:rsidRPr="009C5CB6">
        <w:rPr>
          <w:rFonts w:ascii="Arial" w:hAnsi="Arial" w:cs="Arial"/>
        </w:rPr>
        <w:t>-Ya me represento todo es -dijo.</w:t>
      </w:r>
    </w:p>
    <w:p w14:paraId="339663AA" w14:textId="2EBF2090" w:rsidR="009C5CB6" w:rsidRPr="009C5CB6" w:rsidRDefault="006A5562" w:rsidP="006A5562">
      <w:pPr>
        <w:jc w:val="both"/>
        <w:rPr>
          <w:rFonts w:ascii="Arial" w:hAnsi="Arial" w:cs="Arial"/>
        </w:rPr>
      </w:pPr>
      <w:r w:rsidRPr="006A5562">
        <w:rPr>
          <w:rFonts w:ascii="Arial" w:hAnsi="Arial" w:cs="Arial"/>
          <w:b/>
          <w:bCs/>
        </w:rPr>
        <w:t>Sócrates</w:t>
      </w:r>
      <w:r w:rsidRPr="009C5CB6">
        <w:rPr>
          <w:rFonts w:ascii="Arial" w:hAnsi="Arial" w:cs="Arial"/>
        </w:rPr>
        <w:t xml:space="preserve"> </w:t>
      </w:r>
      <w:r w:rsidR="009C5CB6" w:rsidRPr="009C5CB6">
        <w:rPr>
          <w:rFonts w:ascii="Arial" w:hAnsi="Arial" w:cs="Arial"/>
        </w:rPr>
        <w:t>- Figúrate ahora unas personas que pasan a lo largo del tabique que llevando objetos de toda clase, figuras de hombres, de animales de madera o de piedra, de suerte que todo esto sobresale del tabique. Entre los portadores de todas las cosas, como es natural, unos irán hablando y otros pasarán sin decir nada.</w:t>
      </w:r>
    </w:p>
    <w:p w14:paraId="2B7A51A4" w14:textId="7C924DB8" w:rsidR="009C5CB6" w:rsidRPr="009C5CB6" w:rsidRDefault="009A1FAC" w:rsidP="006A5562">
      <w:pPr>
        <w:jc w:val="both"/>
        <w:rPr>
          <w:rFonts w:ascii="Arial" w:hAnsi="Arial" w:cs="Arial"/>
        </w:rPr>
      </w:pPr>
      <w:r w:rsidRPr="006A5562">
        <w:rPr>
          <w:rFonts w:ascii="Arial" w:hAnsi="Arial" w:cs="Arial"/>
          <w:b/>
          <w:bCs/>
        </w:rPr>
        <w:t>Glaucón:</w:t>
      </w:r>
      <w:r>
        <w:rPr>
          <w:rFonts w:ascii="Arial" w:hAnsi="Arial" w:cs="Arial"/>
        </w:rPr>
        <w:t xml:space="preserve"> </w:t>
      </w:r>
      <w:r w:rsidR="009C5CB6" w:rsidRPr="009C5CB6">
        <w:rPr>
          <w:rFonts w:ascii="Arial" w:hAnsi="Arial" w:cs="Arial"/>
        </w:rPr>
        <w:t>- ¡Extraños prisioneros y cuadro singular! -dijo.</w:t>
      </w:r>
    </w:p>
    <w:p w14:paraId="0E9AD51A" w14:textId="76B0D2E9" w:rsidR="009C5CB6" w:rsidRPr="009C5CB6" w:rsidRDefault="006A5562" w:rsidP="006A5562">
      <w:pPr>
        <w:jc w:val="both"/>
        <w:rPr>
          <w:rFonts w:ascii="Arial" w:hAnsi="Arial" w:cs="Arial"/>
        </w:rPr>
      </w:pPr>
      <w:r w:rsidRPr="006A5562">
        <w:rPr>
          <w:rFonts w:ascii="Arial" w:hAnsi="Arial" w:cs="Arial"/>
          <w:b/>
          <w:bCs/>
        </w:rPr>
        <w:t>Sócrates</w:t>
      </w:r>
      <w:r w:rsidRPr="009C5CB6">
        <w:rPr>
          <w:rFonts w:ascii="Arial" w:hAnsi="Arial" w:cs="Arial"/>
        </w:rPr>
        <w:t xml:space="preserve"> </w:t>
      </w:r>
      <w:r w:rsidR="009C5CB6" w:rsidRPr="009C5CB6">
        <w:rPr>
          <w:rFonts w:ascii="Arial" w:hAnsi="Arial" w:cs="Arial"/>
        </w:rPr>
        <w:t>- Se parecen, sin embargo, a nosotros punto por punto -dije-. Por lo pronto, ¿crees que puedan ver otra cosa, de sí mismos y de los que están a su lado, que las sombras que el fuego proyecta enfrente de ellos en el fondo de la caverna?</w:t>
      </w:r>
    </w:p>
    <w:p w14:paraId="64EDF5B9" w14:textId="49634157" w:rsidR="009C5CB6" w:rsidRPr="009C5CB6" w:rsidRDefault="009A1FAC" w:rsidP="006A5562">
      <w:pPr>
        <w:jc w:val="both"/>
        <w:rPr>
          <w:rFonts w:ascii="Arial" w:hAnsi="Arial" w:cs="Arial"/>
        </w:rPr>
      </w:pPr>
      <w:r w:rsidRPr="006A5562">
        <w:rPr>
          <w:rFonts w:ascii="Arial" w:hAnsi="Arial" w:cs="Arial"/>
          <w:b/>
          <w:bCs/>
        </w:rPr>
        <w:t>Glaucón:</w:t>
      </w:r>
      <w:r>
        <w:rPr>
          <w:rFonts w:ascii="Arial" w:hAnsi="Arial" w:cs="Arial"/>
        </w:rPr>
        <w:t xml:space="preserve"> </w:t>
      </w:r>
      <w:r w:rsidR="009C5CB6" w:rsidRPr="009C5CB6">
        <w:rPr>
          <w:rFonts w:ascii="Arial" w:hAnsi="Arial" w:cs="Arial"/>
        </w:rPr>
        <w:t>- ¿Cómo habían de poder ver más -dijo-, si desde su nacimiento están precisados a tener la cabeza inmóvil?</w:t>
      </w:r>
    </w:p>
    <w:p w14:paraId="17F8ABA7" w14:textId="4E193E1E" w:rsidR="009C5CB6" w:rsidRPr="009C5CB6" w:rsidRDefault="006A5562" w:rsidP="006A5562">
      <w:pPr>
        <w:jc w:val="both"/>
        <w:rPr>
          <w:rFonts w:ascii="Arial" w:hAnsi="Arial" w:cs="Arial"/>
        </w:rPr>
      </w:pPr>
      <w:r w:rsidRPr="006A5562">
        <w:rPr>
          <w:rFonts w:ascii="Arial" w:hAnsi="Arial" w:cs="Arial"/>
          <w:b/>
          <w:bCs/>
        </w:rPr>
        <w:lastRenderedPageBreak/>
        <w:t>Sócrates</w:t>
      </w:r>
      <w:r w:rsidRPr="009C5CB6">
        <w:rPr>
          <w:rFonts w:ascii="Arial" w:hAnsi="Arial" w:cs="Arial"/>
        </w:rPr>
        <w:t xml:space="preserve"> </w:t>
      </w:r>
      <w:r w:rsidR="009C5CB6" w:rsidRPr="009C5CB6">
        <w:rPr>
          <w:rFonts w:ascii="Arial" w:hAnsi="Arial" w:cs="Arial"/>
        </w:rPr>
        <w:t>- Y respecto de los objetos que pasan detrás de ellos, ¿pueden ver otra cosa que las sombras de los mismos?</w:t>
      </w:r>
    </w:p>
    <w:p w14:paraId="39DDD94B" w14:textId="6089DFB6" w:rsidR="009C5CB6" w:rsidRPr="009C5CB6" w:rsidRDefault="009A1FAC" w:rsidP="006A5562">
      <w:pPr>
        <w:jc w:val="both"/>
        <w:rPr>
          <w:rFonts w:ascii="Arial" w:hAnsi="Arial" w:cs="Arial"/>
        </w:rPr>
      </w:pPr>
      <w:r w:rsidRPr="006A5562">
        <w:rPr>
          <w:rFonts w:ascii="Arial" w:hAnsi="Arial" w:cs="Arial"/>
          <w:b/>
          <w:bCs/>
        </w:rPr>
        <w:t>Glaucón:</w:t>
      </w:r>
      <w:r>
        <w:rPr>
          <w:rFonts w:ascii="Arial" w:hAnsi="Arial" w:cs="Arial"/>
        </w:rPr>
        <w:t xml:space="preserve"> </w:t>
      </w:r>
      <w:r w:rsidR="009C5CB6" w:rsidRPr="009C5CB6">
        <w:rPr>
          <w:rFonts w:ascii="Arial" w:hAnsi="Arial" w:cs="Arial"/>
        </w:rPr>
        <w:t>- ¿Qué otra cosa, si no?</w:t>
      </w:r>
    </w:p>
    <w:p w14:paraId="0EE5F1DC" w14:textId="705BA74C" w:rsidR="009C5CB6" w:rsidRPr="009C5CB6" w:rsidRDefault="009A1FAC" w:rsidP="006A5562">
      <w:pPr>
        <w:jc w:val="both"/>
        <w:rPr>
          <w:rFonts w:ascii="Arial" w:hAnsi="Arial" w:cs="Arial"/>
        </w:rPr>
      </w:pPr>
      <w:r w:rsidRPr="006A5562">
        <w:rPr>
          <w:rFonts w:ascii="Arial" w:hAnsi="Arial" w:cs="Arial"/>
          <w:b/>
          <w:bCs/>
        </w:rPr>
        <w:t>Sócrates</w:t>
      </w:r>
      <w:r w:rsidRPr="009C5CB6">
        <w:rPr>
          <w:rFonts w:ascii="Arial" w:hAnsi="Arial" w:cs="Arial"/>
        </w:rPr>
        <w:t xml:space="preserve"> </w:t>
      </w:r>
      <w:r w:rsidR="009C5CB6" w:rsidRPr="009C5CB6">
        <w:rPr>
          <w:rFonts w:ascii="Arial" w:hAnsi="Arial" w:cs="Arial"/>
        </w:rPr>
        <w:t>- Si pudiera conversar unos con otros, ¿no convendrían en dar a las sombras que ven los nombres de las cosas mismas?</w:t>
      </w:r>
    </w:p>
    <w:p w14:paraId="267C2FB5" w14:textId="2741CEC9" w:rsidR="009C5CB6" w:rsidRPr="009C5CB6" w:rsidRDefault="009A1FAC" w:rsidP="006A5562">
      <w:pPr>
        <w:jc w:val="both"/>
        <w:rPr>
          <w:rFonts w:ascii="Arial" w:hAnsi="Arial" w:cs="Arial"/>
        </w:rPr>
      </w:pPr>
      <w:r w:rsidRPr="006A5562">
        <w:rPr>
          <w:rFonts w:ascii="Arial" w:hAnsi="Arial" w:cs="Arial"/>
          <w:b/>
          <w:bCs/>
        </w:rPr>
        <w:t>Glaucón:</w:t>
      </w:r>
      <w:r>
        <w:rPr>
          <w:rFonts w:ascii="Arial" w:hAnsi="Arial" w:cs="Arial"/>
        </w:rPr>
        <w:t xml:space="preserve"> </w:t>
      </w:r>
      <w:r w:rsidR="009C5CB6" w:rsidRPr="009C5CB6">
        <w:rPr>
          <w:rFonts w:ascii="Arial" w:hAnsi="Arial" w:cs="Arial"/>
        </w:rPr>
        <w:t>-Por fuerza.</w:t>
      </w:r>
    </w:p>
    <w:p w14:paraId="053F01BB" w14:textId="1763F624" w:rsidR="009C5CB6" w:rsidRPr="009C5CB6" w:rsidRDefault="009A1FAC" w:rsidP="006A5562">
      <w:pPr>
        <w:jc w:val="both"/>
        <w:rPr>
          <w:rFonts w:ascii="Arial" w:hAnsi="Arial" w:cs="Arial"/>
        </w:rPr>
      </w:pPr>
      <w:r w:rsidRPr="006A5562">
        <w:rPr>
          <w:rFonts w:ascii="Arial" w:hAnsi="Arial" w:cs="Arial"/>
          <w:b/>
          <w:bCs/>
        </w:rPr>
        <w:t>Sócrates</w:t>
      </w:r>
      <w:r w:rsidRPr="009C5CB6">
        <w:rPr>
          <w:rFonts w:ascii="Arial" w:hAnsi="Arial" w:cs="Arial"/>
        </w:rPr>
        <w:t xml:space="preserve"> </w:t>
      </w:r>
      <w:r w:rsidR="009C5CB6" w:rsidRPr="009C5CB6">
        <w:rPr>
          <w:rFonts w:ascii="Arial" w:hAnsi="Arial" w:cs="Arial"/>
        </w:rPr>
        <w:t>-Y si en el fondo de su prisión hubiera un eco que repitiese las palabras de los transeúntes, ¿se imaginarían oír hablar a otra cosa que a las sombras mismas que pasan delante de sus ojos?</w:t>
      </w:r>
    </w:p>
    <w:p w14:paraId="5D3227A4" w14:textId="18FA9A6B" w:rsidR="009C5CB6" w:rsidRPr="009C5CB6" w:rsidRDefault="009A1FAC" w:rsidP="006A5562">
      <w:pPr>
        <w:jc w:val="both"/>
        <w:rPr>
          <w:rFonts w:ascii="Arial" w:hAnsi="Arial" w:cs="Arial"/>
        </w:rPr>
      </w:pPr>
      <w:r w:rsidRPr="006A5562">
        <w:rPr>
          <w:rFonts w:ascii="Arial" w:hAnsi="Arial" w:cs="Arial"/>
          <w:b/>
          <w:bCs/>
        </w:rPr>
        <w:t>Glaucón:</w:t>
      </w:r>
      <w:r>
        <w:rPr>
          <w:rFonts w:ascii="Arial" w:hAnsi="Arial" w:cs="Arial"/>
        </w:rPr>
        <w:t xml:space="preserve"> </w:t>
      </w:r>
      <w:r w:rsidR="009C5CB6" w:rsidRPr="009C5CB6">
        <w:rPr>
          <w:rFonts w:ascii="Arial" w:hAnsi="Arial" w:cs="Arial"/>
        </w:rPr>
        <w:t>- ¡No, por Zeus! -exclamó.</w:t>
      </w:r>
    </w:p>
    <w:p w14:paraId="6827AE12" w14:textId="5492C9A5" w:rsidR="009C5CB6" w:rsidRPr="009C5CB6" w:rsidRDefault="009A1FAC" w:rsidP="006A5562">
      <w:pPr>
        <w:jc w:val="both"/>
        <w:rPr>
          <w:rFonts w:ascii="Arial" w:hAnsi="Arial" w:cs="Arial"/>
        </w:rPr>
      </w:pPr>
      <w:r w:rsidRPr="006A5562">
        <w:rPr>
          <w:rFonts w:ascii="Arial" w:hAnsi="Arial" w:cs="Arial"/>
          <w:b/>
          <w:bCs/>
        </w:rPr>
        <w:t>Sócrates</w:t>
      </w:r>
      <w:r w:rsidRPr="009C5CB6">
        <w:rPr>
          <w:rFonts w:ascii="Arial" w:hAnsi="Arial" w:cs="Arial"/>
        </w:rPr>
        <w:t xml:space="preserve"> </w:t>
      </w:r>
      <w:r w:rsidR="009C5CB6" w:rsidRPr="009C5CB6">
        <w:rPr>
          <w:rFonts w:ascii="Arial" w:hAnsi="Arial" w:cs="Arial"/>
        </w:rPr>
        <w:t>- En fin, no creerían que pudiera existir otra realidad que estás mismas sombras de objetos fabricados -dije yo.</w:t>
      </w:r>
    </w:p>
    <w:p w14:paraId="4A9E534A" w14:textId="1E2A6026" w:rsidR="009C5CB6" w:rsidRDefault="009C5CB6" w:rsidP="006A5562">
      <w:pPr>
        <w:jc w:val="both"/>
        <w:rPr>
          <w:rFonts w:ascii="Arial" w:hAnsi="Arial" w:cs="Arial"/>
        </w:rPr>
      </w:pPr>
    </w:p>
    <w:tbl>
      <w:tblPr>
        <w:tblStyle w:val="Tablaconcuadrcula"/>
        <w:tblW w:w="0" w:type="auto"/>
        <w:tblLook w:val="04A0" w:firstRow="1" w:lastRow="0" w:firstColumn="1" w:lastColumn="0" w:noHBand="0" w:noVBand="1"/>
      </w:tblPr>
      <w:tblGrid>
        <w:gridCol w:w="9962"/>
      </w:tblGrid>
      <w:tr w:rsidR="00D161DC" w14:paraId="666C50F1" w14:textId="77777777" w:rsidTr="00D161DC">
        <w:tc>
          <w:tcPr>
            <w:tcW w:w="9962" w:type="dxa"/>
          </w:tcPr>
          <w:p w14:paraId="3B2D7626" w14:textId="5E48F077" w:rsidR="00232F89" w:rsidRPr="00C8325E" w:rsidRDefault="00D161DC" w:rsidP="00232F89">
            <w:pPr>
              <w:jc w:val="both"/>
              <w:rPr>
                <w:rFonts w:ascii="Arial" w:hAnsi="Arial" w:cs="Arial"/>
                <w:b/>
                <w:bCs/>
              </w:rPr>
            </w:pPr>
            <w:r w:rsidRPr="00C8325E">
              <w:rPr>
                <w:rFonts w:ascii="Arial" w:hAnsi="Arial" w:cs="Arial"/>
                <w:b/>
                <w:bCs/>
              </w:rPr>
              <w:t xml:space="preserve">II.- </w:t>
            </w:r>
            <w:r w:rsidR="00232F89" w:rsidRPr="00C8325E">
              <w:rPr>
                <w:rFonts w:ascii="Arial" w:hAnsi="Arial" w:cs="Arial"/>
                <w:b/>
                <w:bCs/>
              </w:rPr>
              <w:t>Se solicita realizar la búsqueda del mito de la caverna en el Manual de filosofía y leerlo completo para luego responder a las siguientes preguntas:</w:t>
            </w:r>
          </w:p>
          <w:p w14:paraId="77085912" w14:textId="164DFB4E" w:rsidR="00232F89" w:rsidRDefault="00232F89" w:rsidP="00232F89">
            <w:pPr>
              <w:jc w:val="both"/>
              <w:rPr>
                <w:rFonts w:ascii="Arial" w:hAnsi="Arial" w:cs="Arial"/>
              </w:rPr>
            </w:pPr>
          </w:p>
          <w:p w14:paraId="50243A8B" w14:textId="2725FCFB" w:rsidR="00232F89" w:rsidRDefault="00232F89" w:rsidP="00232F89">
            <w:pPr>
              <w:pStyle w:val="Prrafodelista"/>
              <w:numPr>
                <w:ilvl w:val="0"/>
                <w:numId w:val="2"/>
              </w:numPr>
              <w:jc w:val="both"/>
              <w:rPr>
                <w:rFonts w:ascii="Arial" w:hAnsi="Arial" w:cs="Arial"/>
              </w:rPr>
            </w:pPr>
            <w:r>
              <w:rPr>
                <w:rFonts w:ascii="Arial" w:hAnsi="Arial" w:cs="Arial"/>
              </w:rPr>
              <w:t>¿Qué significan los hombres encadenados y cuáles podrían ser las cadenas?</w:t>
            </w:r>
          </w:p>
          <w:p w14:paraId="7766FFF3" w14:textId="4BAAADA4" w:rsidR="00232F89" w:rsidRDefault="00232F89" w:rsidP="00232F89">
            <w:pPr>
              <w:jc w:val="both"/>
              <w:rPr>
                <w:rFonts w:ascii="Arial" w:hAnsi="Arial" w:cs="Arial"/>
              </w:rPr>
            </w:pPr>
          </w:p>
          <w:p w14:paraId="6DD44C09" w14:textId="5B0A0FA5" w:rsidR="00232F89" w:rsidRDefault="00232F89" w:rsidP="00232F89">
            <w:pPr>
              <w:jc w:val="both"/>
              <w:rPr>
                <w:rFonts w:ascii="Arial" w:hAnsi="Arial" w:cs="Arial"/>
              </w:rPr>
            </w:pPr>
            <w:r>
              <w:rPr>
                <w:rFonts w:ascii="Arial" w:hAnsi="Arial" w:cs="Arial"/>
              </w:rPr>
              <w:t>……………………………………………………………………………………………………………………………………………………………………………………………………………………………………………………………………………………………………………………………….</w:t>
            </w:r>
          </w:p>
          <w:p w14:paraId="2C072414" w14:textId="28FFE5C3" w:rsidR="00232F89" w:rsidRDefault="00232F89" w:rsidP="00232F89">
            <w:pPr>
              <w:jc w:val="both"/>
              <w:rPr>
                <w:rFonts w:ascii="Arial" w:hAnsi="Arial" w:cs="Arial"/>
              </w:rPr>
            </w:pPr>
          </w:p>
          <w:p w14:paraId="7C1E4327" w14:textId="3E3CBEB6" w:rsidR="00232F89" w:rsidRDefault="00232F89" w:rsidP="00232F89">
            <w:pPr>
              <w:pStyle w:val="Prrafodelista"/>
              <w:numPr>
                <w:ilvl w:val="0"/>
                <w:numId w:val="2"/>
              </w:numPr>
              <w:jc w:val="both"/>
              <w:rPr>
                <w:rFonts w:ascii="Arial" w:hAnsi="Arial" w:cs="Arial"/>
              </w:rPr>
            </w:pPr>
            <w:r>
              <w:rPr>
                <w:rFonts w:ascii="Arial" w:hAnsi="Arial" w:cs="Arial"/>
              </w:rPr>
              <w:t>¿Por qué es tan difícil salir y ver el mundo exterior?</w:t>
            </w:r>
          </w:p>
          <w:p w14:paraId="3B6D30F9" w14:textId="4B40CFF6" w:rsidR="00232F89" w:rsidRDefault="00232F89" w:rsidP="00232F89">
            <w:pPr>
              <w:jc w:val="both"/>
              <w:rPr>
                <w:rFonts w:ascii="Arial" w:hAnsi="Arial" w:cs="Arial"/>
              </w:rPr>
            </w:pPr>
          </w:p>
          <w:p w14:paraId="1076E45D" w14:textId="05E1B3A0" w:rsidR="00232F89" w:rsidRDefault="00232F89" w:rsidP="00232F89">
            <w:pPr>
              <w:jc w:val="both"/>
              <w:rPr>
                <w:rFonts w:ascii="Arial" w:hAnsi="Arial" w:cs="Arial"/>
              </w:rPr>
            </w:pPr>
            <w:r>
              <w:rPr>
                <w:rFonts w:ascii="Arial" w:hAnsi="Arial" w:cs="Arial"/>
              </w:rPr>
              <w:t>………………………………………………………………………………………………………………………………………………………………………………………………………………………………………………………………………………………………………………………………</w:t>
            </w:r>
          </w:p>
          <w:p w14:paraId="3EB4BD11" w14:textId="36C61B01" w:rsidR="00232F89" w:rsidRDefault="00232F89" w:rsidP="00232F89">
            <w:pPr>
              <w:jc w:val="both"/>
              <w:rPr>
                <w:rFonts w:ascii="Arial" w:hAnsi="Arial" w:cs="Arial"/>
              </w:rPr>
            </w:pPr>
          </w:p>
          <w:p w14:paraId="6906C96E" w14:textId="647AE0B3" w:rsidR="00232F89" w:rsidRDefault="00232F89" w:rsidP="00232F89">
            <w:pPr>
              <w:pStyle w:val="Prrafodelista"/>
              <w:numPr>
                <w:ilvl w:val="0"/>
                <w:numId w:val="2"/>
              </w:numPr>
              <w:jc w:val="both"/>
              <w:rPr>
                <w:rFonts w:ascii="Arial" w:hAnsi="Arial" w:cs="Arial"/>
              </w:rPr>
            </w:pPr>
            <w:r>
              <w:rPr>
                <w:rFonts w:ascii="Arial" w:hAnsi="Arial" w:cs="Arial"/>
              </w:rPr>
              <w:t xml:space="preserve">¿Cuán fácil es su </w:t>
            </w:r>
            <w:r w:rsidR="00C8325E">
              <w:rPr>
                <w:rFonts w:ascii="Arial" w:hAnsi="Arial" w:cs="Arial"/>
              </w:rPr>
              <w:t>readaptación al mundo de la caverna y por qué causa?</w:t>
            </w:r>
          </w:p>
          <w:p w14:paraId="590B1A81" w14:textId="70724609" w:rsidR="00C8325E" w:rsidRDefault="00C8325E" w:rsidP="00C8325E">
            <w:pPr>
              <w:jc w:val="both"/>
              <w:rPr>
                <w:rFonts w:ascii="Arial" w:hAnsi="Arial" w:cs="Arial"/>
              </w:rPr>
            </w:pPr>
          </w:p>
          <w:p w14:paraId="6AF5ADB2" w14:textId="3CD24877" w:rsidR="00C8325E" w:rsidRDefault="00C8325E" w:rsidP="00C8325E">
            <w:pPr>
              <w:jc w:val="both"/>
              <w:rPr>
                <w:rFonts w:ascii="Arial" w:hAnsi="Arial" w:cs="Arial"/>
              </w:rPr>
            </w:pPr>
            <w:r>
              <w:rPr>
                <w:rFonts w:ascii="Arial" w:hAnsi="Arial" w:cs="Arial"/>
              </w:rPr>
              <w:t>………………………………………………………………………………………………………………………………………………………………………………………………………………………………………………………………………………………………………………………………</w:t>
            </w:r>
          </w:p>
          <w:p w14:paraId="6A32D592" w14:textId="3B3821CC" w:rsidR="00C8325E" w:rsidRDefault="00C8325E" w:rsidP="00C8325E">
            <w:pPr>
              <w:jc w:val="both"/>
              <w:rPr>
                <w:rFonts w:ascii="Arial" w:hAnsi="Arial" w:cs="Arial"/>
              </w:rPr>
            </w:pPr>
          </w:p>
          <w:p w14:paraId="73756E31" w14:textId="72C922CA" w:rsidR="00C8325E" w:rsidRDefault="00C8325E" w:rsidP="00C8325E">
            <w:pPr>
              <w:pStyle w:val="Prrafodelista"/>
              <w:numPr>
                <w:ilvl w:val="0"/>
                <w:numId w:val="2"/>
              </w:numPr>
              <w:jc w:val="both"/>
              <w:rPr>
                <w:rFonts w:ascii="Arial" w:hAnsi="Arial" w:cs="Arial"/>
              </w:rPr>
            </w:pPr>
            <w:r>
              <w:rPr>
                <w:rFonts w:ascii="Arial" w:hAnsi="Arial" w:cs="Arial"/>
              </w:rPr>
              <w:t>¿Con qué reacciones humanas se podrían comparar las que manifiestan los prisioneros de la caverna ante el hombre que les traía la iluminación de otro mundo?</w:t>
            </w:r>
          </w:p>
          <w:p w14:paraId="2948988B" w14:textId="3D4A325B" w:rsidR="00C8325E" w:rsidRDefault="00C8325E" w:rsidP="00C8325E">
            <w:pPr>
              <w:jc w:val="both"/>
              <w:rPr>
                <w:rFonts w:ascii="Arial" w:hAnsi="Arial" w:cs="Arial"/>
              </w:rPr>
            </w:pPr>
          </w:p>
          <w:p w14:paraId="627AAFF6" w14:textId="47E069C0" w:rsidR="00C8325E" w:rsidRDefault="00C8325E" w:rsidP="00C8325E">
            <w:pPr>
              <w:jc w:val="both"/>
              <w:rPr>
                <w:rFonts w:ascii="Arial" w:hAnsi="Arial" w:cs="Arial"/>
              </w:rPr>
            </w:pPr>
            <w:r>
              <w:rPr>
                <w:rFonts w:ascii="Arial" w:hAnsi="Arial" w:cs="Arial"/>
              </w:rPr>
              <w:t>………………………………………………………………………………………………………………………………………………………………………………………………………………………………………………………………………………………………………………………………</w:t>
            </w:r>
          </w:p>
          <w:p w14:paraId="0745B409" w14:textId="1818631C" w:rsidR="00C8325E" w:rsidRDefault="00C8325E" w:rsidP="00C8325E">
            <w:pPr>
              <w:jc w:val="both"/>
              <w:rPr>
                <w:rFonts w:ascii="Arial" w:hAnsi="Arial" w:cs="Arial"/>
              </w:rPr>
            </w:pPr>
          </w:p>
          <w:p w14:paraId="7A9EF898" w14:textId="02DADD0E" w:rsidR="00C8325E" w:rsidRDefault="00C8325E" w:rsidP="00C8325E">
            <w:pPr>
              <w:pStyle w:val="Prrafodelista"/>
              <w:numPr>
                <w:ilvl w:val="0"/>
                <w:numId w:val="2"/>
              </w:numPr>
              <w:jc w:val="both"/>
              <w:rPr>
                <w:rFonts w:ascii="Arial" w:hAnsi="Arial" w:cs="Arial"/>
              </w:rPr>
            </w:pPr>
            <w:r>
              <w:rPr>
                <w:rFonts w:ascii="Arial" w:hAnsi="Arial" w:cs="Arial"/>
              </w:rPr>
              <w:t>¿Con qué ceguera del hombre contemporáneo podrían compararse las cegueras de las cuales habla Platón?</w:t>
            </w:r>
          </w:p>
          <w:p w14:paraId="215F05FB" w14:textId="1577498A" w:rsidR="00C8325E" w:rsidRDefault="00C8325E" w:rsidP="00C8325E">
            <w:pPr>
              <w:jc w:val="both"/>
              <w:rPr>
                <w:rFonts w:ascii="Arial" w:hAnsi="Arial" w:cs="Arial"/>
              </w:rPr>
            </w:pPr>
          </w:p>
          <w:p w14:paraId="1C4CFE70" w14:textId="1C8164B5" w:rsidR="00C8325E" w:rsidRPr="00C8325E" w:rsidRDefault="00C8325E" w:rsidP="00C8325E">
            <w:pPr>
              <w:jc w:val="both"/>
              <w:rPr>
                <w:rFonts w:ascii="Arial" w:hAnsi="Arial" w:cs="Arial"/>
              </w:rPr>
            </w:pPr>
            <w:r>
              <w:rPr>
                <w:rFonts w:ascii="Arial" w:hAnsi="Arial" w:cs="Arial"/>
              </w:rPr>
              <w:t>………………………………………………………………………………………………………………………………………………………………………………………………………………………………………………………………………………………………………………………………</w:t>
            </w:r>
          </w:p>
          <w:p w14:paraId="2D390F64" w14:textId="77777777" w:rsidR="00232F89" w:rsidRDefault="00232F89" w:rsidP="00232F89">
            <w:pPr>
              <w:jc w:val="both"/>
              <w:rPr>
                <w:rFonts w:ascii="Arial" w:hAnsi="Arial" w:cs="Arial"/>
              </w:rPr>
            </w:pPr>
          </w:p>
          <w:p w14:paraId="7ABE0254" w14:textId="686EAA56" w:rsidR="00232F89" w:rsidRPr="00232F89" w:rsidRDefault="00232F89" w:rsidP="00232F89">
            <w:pPr>
              <w:jc w:val="both"/>
              <w:rPr>
                <w:rFonts w:ascii="Arial" w:hAnsi="Arial" w:cs="Arial"/>
              </w:rPr>
            </w:pPr>
          </w:p>
        </w:tc>
      </w:tr>
    </w:tbl>
    <w:p w14:paraId="3D3BBBDF" w14:textId="77777777" w:rsidR="00DE05E8" w:rsidRPr="009C5CB6" w:rsidRDefault="00DE05E8" w:rsidP="006A5562">
      <w:pPr>
        <w:jc w:val="both"/>
        <w:rPr>
          <w:rFonts w:ascii="Arial" w:hAnsi="Arial" w:cs="Arial"/>
        </w:rPr>
      </w:pPr>
    </w:p>
    <w:sectPr w:rsidR="00DE05E8" w:rsidRPr="009C5CB6" w:rsidSect="006E43EC">
      <w:pgSz w:w="12240" w:h="15840" w:code="1"/>
      <w:pgMar w:top="851"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778B6"/>
    <w:multiLevelType w:val="hybridMultilevel"/>
    <w:tmpl w:val="B72813E2"/>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58045E8D"/>
    <w:multiLevelType w:val="hybridMultilevel"/>
    <w:tmpl w:val="2CBA3B1E"/>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3EC"/>
    <w:rsid w:val="00073FC5"/>
    <w:rsid w:val="000E21CC"/>
    <w:rsid w:val="00232F89"/>
    <w:rsid w:val="003B6583"/>
    <w:rsid w:val="006A5095"/>
    <w:rsid w:val="006A5562"/>
    <w:rsid w:val="006E43EC"/>
    <w:rsid w:val="00974890"/>
    <w:rsid w:val="009A1FAC"/>
    <w:rsid w:val="009C5CB6"/>
    <w:rsid w:val="00BA6E67"/>
    <w:rsid w:val="00BF08D6"/>
    <w:rsid w:val="00C8325E"/>
    <w:rsid w:val="00D161DC"/>
    <w:rsid w:val="00DD392C"/>
    <w:rsid w:val="00DE05E8"/>
    <w:rsid w:val="00FA48B4"/>
    <w:rsid w:val="00FC08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F3D2D"/>
  <w15:chartTrackingRefBased/>
  <w15:docId w15:val="{289DCD73-0564-41DC-80B5-940C0C0CD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43E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E4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B65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2</Pages>
  <Words>691</Words>
  <Characters>3804</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Elsa Aguirre</dc:creator>
  <cp:keywords/>
  <dc:description/>
  <cp:lastModifiedBy>56965</cp:lastModifiedBy>
  <cp:revision>6</cp:revision>
  <dcterms:created xsi:type="dcterms:W3CDTF">2020-05-11T19:56:00Z</dcterms:created>
  <dcterms:modified xsi:type="dcterms:W3CDTF">2020-05-11T22:14:00Z</dcterms:modified>
</cp:coreProperties>
</file>